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B7D8" w14:textId="77777777" w:rsidR="00C66616" w:rsidRPr="00C66616" w:rsidRDefault="00C66616" w:rsidP="00C666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VARATHANE® FAST DRY WOOD STAIN</w:t>
      </w:r>
    </w:p>
    <w:p w14:paraId="234AC4D8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БЫСТРОСОХНУЩЕЕ ТОНИРУЮЩЕЕ МАСЛО</w:t>
      </w:r>
    </w:p>
    <w:p w14:paraId="066E511D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VARATHANE® FAST DRY WOOD STAIN – совершенная система для тонирования деревянных поверхностей.</w:t>
      </w:r>
    </w:p>
    <w:p w14:paraId="512A7351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ХАРАКТЕРИСТИКИ МАТЕРИАЛА:</w:t>
      </w:r>
    </w:p>
    <w:p w14:paraId="6496C397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тонирующее масло, обогащенное наночастицами цветовых пигментов и соевым маслом для создания исключительно насыщенного цвет </w:t>
      </w:r>
      <w:proofErr w:type="gram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и  подчеркнутой</w:t>
      </w:r>
      <w:proofErr w:type="gram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 текстуры дерева;</w:t>
      </w:r>
    </w:p>
    <w:p w14:paraId="06DA578B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глубокий, насыщенный цвет всего в 1 слой;</w:t>
      </w:r>
    </w:p>
    <w:p w14:paraId="015D2141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ложится ровно, без пятен;</w:t>
      </w:r>
    </w:p>
    <w:p w14:paraId="6CD15F1A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не требует предварительной подготовки кондиционером;</w:t>
      </w:r>
    </w:p>
    <w:p w14:paraId="373A53E5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быстросохнущее, высыхает всего за 1 час;</w:t>
      </w:r>
    </w:p>
    <w:p w14:paraId="53B14956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позволяет получить прекрасный результат в 3 раза быстрее, чем традиционные морилки;</w:t>
      </w:r>
    </w:p>
    <w:p w14:paraId="53575D94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экономия до 75% времени и денег на выполнение всей работы;</w:t>
      </w:r>
    </w:p>
    <w:p w14:paraId="59ADE1D6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для жилого и коммерческого* применения;</w:t>
      </w:r>
    </w:p>
    <w:p w14:paraId="7EBDBE3B" w14:textId="77777777" w:rsidR="00C66616" w:rsidRPr="00C66616" w:rsidRDefault="00C66616" w:rsidP="00C66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для внутренних и наружных* работ.</w:t>
      </w:r>
    </w:p>
    <w:p w14:paraId="5037E86D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*с дополнительным слоем защитного лака или масла</w:t>
      </w:r>
    </w:p>
    <w:p w14:paraId="0BDC7558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ТИП ПОВЕРХНОСТИ: 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подходит для новых и состаренных деревянных поверхностей.</w:t>
      </w:r>
    </w:p>
    <w:p w14:paraId="238E58FC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ВОЗМОЖНОЕ ПРИМЕНЕНИЕ: прекрасное решение для тонирования деревянного (паркетного) пола, лестниц, панелей, мебели, дверей и многого другого.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br/>
        <w:t>Для поверхностей с интенсивным трафиком или требующих частой влажной уборки потребуется дополнительный слой защитного покрытия (лака или масла).</w:t>
      </w:r>
    </w:p>
    <w:p w14:paraId="26F86EE0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ВИЗУАЛЬНЫЙ ЭФФЕКТ: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эффектное покрытие различных насыщенных цветов с сатиновым отблеском на поверхности.</w:t>
      </w:r>
    </w:p>
    <w:p w14:paraId="23C24B1D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СОСТАВ: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</w:t>
      </w:r>
      <w:proofErr w:type="spell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уретано</w:t>
      </w:r>
      <w:proofErr w:type="spell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-алкидный, соевое масло, пигменты, </w:t>
      </w:r>
      <w:proofErr w:type="spell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уайт</w:t>
      </w:r>
      <w:proofErr w:type="spell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-спирит.</w:t>
      </w:r>
    </w:p>
    <w:p w14:paraId="6FC852CD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ЛОВ: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500-550 г/л.</w:t>
      </w:r>
    </w:p>
    <w:p w14:paraId="731D764F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lastRenderedPageBreak/>
        <w:t>УПАКОВКА: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банка 0,236 л, 0,946 л или 3,78 л.</w:t>
      </w:r>
    </w:p>
    <w:p w14:paraId="4C50AE02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ВЕС: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0,84 – 1,08 кг/л.</w:t>
      </w:r>
    </w:p>
    <w:p w14:paraId="4E305F90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СУХОЙ ОСТАТОК: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 35-53% по массе. (зависит от цвета).</w:t>
      </w:r>
    </w:p>
    <w:p w14:paraId="30CEF32D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РАСХОД: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br/>
        <w:t>*6,5 м</w:t>
      </w:r>
      <w:r w:rsidRPr="00C66616">
        <w:rPr>
          <w:rFonts w:ascii="Segoe UI" w:eastAsia="Times New Roman" w:hAnsi="Segoe UI" w:cs="Segoe UI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>2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/0.236 л,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br/>
        <w:t>*25 м</w:t>
      </w:r>
      <w:r w:rsidRPr="00C66616">
        <w:rPr>
          <w:rFonts w:ascii="Segoe UI" w:eastAsia="Times New Roman" w:hAnsi="Segoe UI" w:cs="Segoe UI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>2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/0,946 л,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br/>
        <w:t>*100 м</w:t>
      </w:r>
      <w:r w:rsidRPr="00C66616">
        <w:rPr>
          <w:rFonts w:ascii="Segoe UI" w:eastAsia="Times New Roman" w:hAnsi="Segoe UI" w:cs="Segoe UI"/>
          <w:color w:val="000000"/>
          <w:kern w:val="0"/>
          <w:sz w:val="23"/>
          <w:szCs w:val="23"/>
          <w:vertAlign w:val="superscript"/>
          <w:lang w:eastAsia="ru-RU"/>
          <w14:ligatures w14:val="none"/>
        </w:rPr>
        <w:t>2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/3,78 л.</w:t>
      </w:r>
    </w:p>
    <w:p w14:paraId="0E53D35A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ИНСТРУМЕНТ: 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безворсовая ткань, качественная кисть с искусственной или синтетической щетиной, валик, краскопульт.</w:t>
      </w:r>
    </w:p>
    <w:p w14:paraId="40DFDA8B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ПОДГОТОВКА ПОВЕРХНОСТИ</w:t>
      </w:r>
    </w:p>
    <w:p w14:paraId="66CFDED6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Удалите все ранее нанесенные покрытия смывкой для красок или шлифованием вдоль волокон древесины. Подготовьте оголенную деревянную поверхность, используя наждачную бумагу. Начните с наждачной бумаги зернистостью №120, продолжайте № 150, №180 и №220. Перед нанесением удалите всю шлифовальную пыль пылесосом, затем протрите тряпкой, смоченной </w:t>
      </w:r>
      <w:proofErr w:type="spell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уайт</w:t>
      </w:r>
      <w:proofErr w:type="spell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-спиритом.</w:t>
      </w:r>
    </w:p>
    <w:p w14:paraId="4FA49780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НАНЕСЕНИЕ</w:t>
      </w:r>
    </w:p>
    <w:p w14:paraId="7854E895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Наносить при температуре от 16°С до 38°С и относительной влажности ниже 85%. Не разбавлять.</w:t>
      </w:r>
    </w:p>
    <w:p w14:paraId="6C6B8939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Тщательно перемешайте содержимое банки перед нанесением тонирующего масла, для равномерного распределения красящего пигмента по всему объему, и периодически помешивайте во время нанесения!</w:t>
      </w:r>
    </w:p>
    <w:p w14:paraId="747C3B87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Чтобы убедиться в том, что желаемый цвет может быть получен, необходимо сделать пробный </w:t>
      </w:r>
      <w:proofErr w:type="spell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выкрас</w:t>
      </w:r>
      <w:proofErr w:type="spell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 на небольшом незаметном участке перед выполнением основного объема работ.</w:t>
      </w:r>
    </w:p>
    <w:p w14:paraId="5D049291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Обильно нанесите масло на поверхность. Дайте впитаться 5-10 минут, затем удалите все излишки масла чистой тряпкой, двигаясь вдоль волокон древесины, чтобы обеспечить нужное время высыхания и хорошую адгезию защитного слоя. Тонирующее масло 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u w:val="single"/>
          <w:lang w:eastAsia="ru-RU"/>
          <w14:ligatures w14:val="none"/>
        </w:rPr>
        <w:t xml:space="preserve">должно пропитывать </w:t>
      </w: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u w:val="single"/>
          <w:lang w:eastAsia="ru-RU"/>
          <w14:ligatures w14:val="none"/>
        </w:rPr>
        <w:lastRenderedPageBreak/>
        <w:t>древесину, тонировать и защищать изнутри, а не образовывать красочную пленку на поверхности.</w:t>
      </w:r>
    </w:p>
    <w:p w14:paraId="1377AD81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Если потребуется более интенсивный цвет, немедленно (в течение 1 часа) повторите процедуру нанесения с обязательным удалением не впитавшегося масла с поверхности. Не шкурить поверхность между слоями масла. При повторном нанесении позже указанного временного интервала второй слой будет хуже впитываться, что может привести к образованию плотной красочной пленки, а также ухудшит адгезию последующего защитного лакового покрытия.</w:t>
      </w:r>
    </w:p>
    <w:p w14:paraId="7147E5C2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Убедитесь, что тонированная поверхность абсолютно просохла, имеет равномерный сатиновый блеск, а также при тесте сухой бумажной салфеткой (легкий нажим на тонированную поверхность) – на ней не остается масляных пятен.  Только после этого приступайте к нанесению защитного лака или масла (если потребуется).</w:t>
      </w:r>
    </w:p>
    <w:p w14:paraId="6E4630A5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НАНЕСЕНИЕ ЗАЩИТНЫХ ПОКРЫТИЙ</w:t>
      </w:r>
    </w:p>
    <w:p w14:paraId="15C51CCF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u w:val="single"/>
          <w:lang w:eastAsia="ru-RU"/>
          <w14:ligatures w14:val="none"/>
        </w:rPr>
        <w:t>Нанесение защитных масел</w:t>
      </w:r>
    </w:p>
    <w:p w14:paraId="45EEF635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 xml:space="preserve">Защитные масла можно наносить на деревянные поверхности, тонированные в 1 слой FAST DRY, с обязательным удалением излишков масла после впитывания в течение 2-15 минут (смотрите инструкцию по применению защитного масла). Если излишки не удалить, то невпитавшиеся остатки масла останутся на поверхности в виде трудноудаляемого липкого слоя, который можно будет снять только с помощью </w:t>
      </w:r>
      <w:proofErr w:type="spellStart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уайт</w:t>
      </w:r>
      <w:proofErr w:type="spellEnd"/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-спирита.</w:t>
      </w:r>
    </w:p>
    <w:p w14:paraId="7B683441" w14:textId="77777777" w:rsidR="00C66616" w:rsidRPr="00C66616" w:rsidRDefault="00C66616" w:rsidP="00C666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</w:pPr>
      <w:r w:rsidRPr="00C66616">
        <w:rPr>
          <w:rFonts w:ascii="Segoe UI" w:eastAsia="Times New Roman" w:hAnsi="Segoe UI" w:cs="Segoe UI"/>
          <w:color w:val="000000"/>
          <w:kern w:val="0"/>
          <w:sz w:val="30"/>
          <w:szCs w:val="30"/>
          <w:lang w:eastAsia="ru-RU"/>
          <w14:ligatures w14:val="none"/>
        </w:rPr>
        <w:t>Если древесина затонирована в 2 слоя FD, то такое покрытие исключает возможность проникновения защитных масел внутрь древесины и их использование оказывается бесполезным.</w:t>
      </w:r>
    </w:p>
    <w:p w14:paraId="36529119" w14:textId="77777777" w:rsidR="00AB5D27" w:rsidRDefault="00AB5D27"/>
    <w:sectPr w:rsidR="00AB5D27" w:rsidSect="00952834">
      <w:pgSz w:w="11906" w:h="16838" w:code="9"/>
      <w:pgMar w:top="720" w:right="720" w:bottom="720" w:left="720" w:header="720" w:footer="720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25263"/>
    <w:multiLevelType w:val="multilevel"/>
    <w:tmpl w:val="C9D6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3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16"/>
    <w:rsid w:val="00952834"/>
    <w:rsid w:val="00AB4601"/>
    <w:rsid w:val="00AB5D27"/>
    <w:rsid w:val="00BA078A"/>
    <w:rsid w:val="00C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674"/>
  <w15:chartTrackingRefBased/>
  <w15:docId w15:val="{FC6BDE56-8ED8-4F2C-B1A8-CD12AD79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Brus-ok7</dc:creator>
  <cp:keywords/>
  <dc:description/>
  <cp:lastModifiedBy>Brus-ok7</cp:lastModifiedBy>
  <cp:revision>1</cp:revision>
  <dcterms:created xsi:type="dcterms:W3CDTF">2023-11-23T08:25:00Z</dcterms:created>
  <dcterms:modified xsi:type="dcterms:W3CDTF">2023-11-23T08:30:00Z</dcterms:modified>
</cp:coreProperties>
</file>